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A36C" w14:textId="02FDE541" w:rsidR="00B97FD6" w:rsidRPr="00B25FA1" w:rsidRDefault="00B25FA1" w:rsidP="000B508E">
      <w:pPr>
        <w:pStyle w:val="Nagwek1"/>
        <w:spacing w:line="276" w:lineRule="auto"/>
        <w:rPr>
          <w:lang w:val="en-US"/>
        </w:rPr>
      </w:pPr>
      <w:r w:rsidRPr="00B25FA1">
        <w:rPr>
          <w:lang w:val="en-US"/>
        </w:rPr>
        <w:t xml:space="preserve">Study of </w:t>
      </w:r>
      <w:r>
        <w:rPr>
          <w:lang w:val="en-US"/>
        </w:rPr>
        <w:t xml:space="preserve">nanostructures formed by the interaction of </w:t>
      </w:r>
      <w:r w:rsidR="001923A1">
        <w:rPr>
          <w:lang w:val="en-US"/>
        </w:rPr>
        <w:t>low-energy HCI xenon</w:t>
      </w:r>
      <w:r>
        <w:rPr>
          <w:lang w:val="en-US"/>
        </w:rPr>
        <w:t xml:space="preserve"> with </w:t>
      </w:r>
      <w:proofErr w:type="spellStart"/>
      <w:r w:rsidR="00524FF5">
        <w:rPr>
          <w:lang w:val="en-US"/>
        </w:rPr>
        <w:t>Ti</w:t>
      </w:r>
      <w:proofErr w:type="spellEnd"/>
      <w:r w:rsidR="00524FF5">
        <w:rPr>
          <w:lang w:val="en-US"/>
        </w:rPr>
        <w:t xml:space="preserve"> and Au</w:t>
      </w:r>
      <w:r>
        <w:rPr>
          <w:lang w:val="en-US"/>
        </w:rPr>
        <w:t xml:space="preserve"> nanolayers using </w:t>
      </w:r>
      <w:r w:rsidR="00657CCB">
        <w:rPr>
          <w:lang w:val="en-US"/>
        </w:rPr>
        <w:t>AFM and STM</w:t>
      </w:r>
      <w:r w:rsidR="001923A1">
        <w:rPr>
          <w:lang w:val="en-US"/>
        </w:rPr>
        <w:t xml:space="preserve"> techniques</w:t>
      </w:r>
      <w:r w:rsidR="00657CCB">
        <w:rPr>
          <w:lang w:val="en-US"/>
        </w:rPr>
        <w:t xml:space="preserve"> </w:t>
      </w:r>
    </w:p>
    <w:p w14:paraId="32951F84" w14:textId="6501E5F5" w:rsidR="0009603A" w:rsidRPr="00B25FA1" w:rsidRDefault="00C5584F" w:rsidP="00C5584F">
      <w:pPr>
        <w:pStyle w:val="NormalnyWeb"/>
        <w:jc w:val="center"/>
        <w:rPr>
          <w:b/>
          <w:bCs/>
          <w:u w:val="single"/>
          <w:vertAlign w:val="superscript"/>
        </w:rPr>
      </w:pPr>
      <w:r w:rsidRPr="00971CB5">
        <w:rPr>
          <w:b/>
          <w:bCs/>
          <w:u w:val="single"/>
        </w:rPr>
        <w:t xml:space="preserve">A. </w:t>
      </w:r>
      <w:r w:rsidR="0009603A" w:rsidRPr="00971CB5">
        <w:rPr>
          <w:b/>
          <w:bCs/>
          <w:u w:val="single"/>
        </w:rPr>
        <w:t>Foks</w:t>
      </w:r>
      <w:proofErr w:type="gramStart"/>
      <w:r w:rsidR="00B25FA1">
        <w:rPr>
          <w:b/>
          <w:bCs/>
          <w:u w:val="single"/>
          <w:vertAlign w:val="superscript"/>
        </w:rPr>
        <w:t>1</w:t>
      </w:r>
      <w:r w:rsidR="001923A1">
        <w:rPr>
          <w:b/>
          <w:bCs/>
          <w:u w:val="single"/>
          <w:vertAlign w:val="superscript"/>
        </w:rPr>
        <w:t>,</w:t>
      </w:r>
      <w:r w:rsidR="00DC3A41" w:rsidRPr="00A058CE">
        <w:rPr>
          <w:b/>
          <w:bCs/>
        </w:rPr>
        <w:t>*</w:t>
      </w:r>
      <w:proofErr w:type="gramEnd"/>
      <w:r w:rsidR="0009603A" w:rsidRPr="00A058CE">
        <w:rPr>
          <w:b/>
          <w:bCs/>
        </w:rPr>
        <w:t xml:space="preserve">, </w:t>
      </w:r>
      <w:r w:rsidR="00B25FA1" w:rsidRPr="00A058CE">
        <w:rPr>
          <w:b/>
          <w:bCs/>
        </w:rPr>
        <w:t>I. Stabrawa</w:t>
      </w:r>
      <w:r w:rsidR="00B25FA1">
        <w:rPr>
          <w:b/>
          <w:bCs/>
          <w:vertAlign w:val="superscript"/>
        </w:rPr>
        <w:t>1</w:t>
      </w:r>
      <w:r w:rsidR="00B25FA1" w:rsidRPr="00A058CE">
        <w:rPr>
          <w:b/>
          <w:bCs/>
        </w:rPr>
        <w:t xml:space="preserve">, </w:t>
      </w:r>
      <w:r w:rsidR="0009603A" w:rsidRPr="00A058CE">
        <w:rPr>
          <w:b/>
          <w:bCs/>
        </w:rPr>
        <w:t>D. Banaś</w:t>
      </w:r>
      <w:r w:rsidR="00B25FA1">
        <w:rPr>
          <w:b/>
          <w:bCs/>
          <w:vertAlign w:val="superscript"/>
        </w:rPr>
        <w:t>1</w:t>
      </w:r>
      <w:r w:rsidR="0009603A" w:rsidRPr="00A058CE">
        <w:rPr>
          <w:b/>
          <w:bCs/>
        </w:rPr>
        <w:t>,</w:t>
      </w:r>
      <w:r w:rsidR="00B25FA1" w:rsidRPr="00B25FA1">
        <w:rPr>
          <w:b/>
          <w:bCs/>
        </w:rPr>
        <w:t xml:space="preserve"> </w:t>
      </w:r>
      <w:r w:rsidR="00B25FA1" w:rsidRPr="00A058CE">
        <w:rPr>
          <w:b/>
          <w:bCs/>
        </w:rPr>
        <w:t>A. Kubala-Kukuś</w:t>
      </w:r>
      <w:r w:rsidR="00B25FA1">
        <w:rPr>
          <w:b/>
          <w:bCs/>
          <w:vertAlign w:val="superscript"/>
        </w:rPr>
        <w:t>1</w:t>
      </w:r>
      <w:r w:rsidR="00B25FA1" w:rsidRPr="00A058CE">
        <w:rPr>
          <w:b/>
          <w:bCs/>
        </w:rPr>
        <w:t>,</w:t>
      </w:r>
      <w:r w:rsidRPr="00A058CE">
        <w:rPr>
          <w:b/>
          <w:bCs/>
        </w:rPr>
        <w:t xml:space="preserve"> Ł. Jabłoński</w:t>
      </w:r>
      <w:r w:rsidR="00B25FA1">
        <w:rPr>
          <w:b/>
          <w:bCs/>
          <w:vertAlign w:val="superscript"/>
        </w:rPr>
        <w:t>1</w:t>
      </w:r>
      <w:r w:rsidRPr="00A058CE">
        <w:rPr>
          <w:b/>
          <w:bCs/>
        </w:rPr>
        <w:t>, P. Jagodziński</w:t>
      </w:r>
      <w:r w:rsidR="00B25FA1">
        <w:rPr>
          <w:b/>
          <w:bCs/>
          <w:vertAlign w:val="superscript"/>
        </w:rPr>
        <w:t>1</w:t>
      </w:r>
      <w:r w:rsidR="00B25FA1">
        <w:rPr>
          <w:b/>
          <w:bCs/>
        </w:rPr>
        <w:t>,</w:t>
      </w:r>
      <w:r w:rsidR="0009603A" w:rsidRPr="00A058CE">
        <w:rPr>
          <w:b/>
          <w:bCs/>
        </w:rPr>
        <w:t xml:space="preserve"> </w:t>
      </w:r>
      <w:r w:rsidR="00B25FA1">
        <w:rPr>
          <w:b/>
          <w:bCs/>
        </w:rPr>
        <w:br/>
      </w:r>
      <w:r w:rsidR="00B25FA1" w:rsidRPr="00A058CE">
        <w:rPr>
          <w:b/>
          <w:bCs/>
        </w:rPr>
        <w:t>D. Sobota</w:t>
      </w:r>
      <w:r w:rsidR="00B25FA1">
        <w:rPr>
          <w:b/>
          <w:bCs/>
          <w:vertAlign w:val="superscript"/>
        </w:rPr>
        <w:t>1</w:t>
      </w:r>
      <w:r w:rsidR="00B25FA1">
        <w:rPr>
          <w:b/>
          <w:bCs/>
        </w:rPr>
        <w:t>,</w:t>
      </w:r>
      <w:r w:rsidR="00B25FA1" w:rsidRPr="00B25FA1">
        <w:rPr>
          <w:b/>
          <w:bCs/>
        </w:rPr>
        <w:t xml:space="preserve"> </w:t>
      </w:r>
      <w:r w:rsidR="00B25FA1" w:rsidRPr="00A058CE">
        <w:rPr>
          <w:b/>
          <w:bCs/>
        </w:rPr>
        <w:t>K. Szary</w:t>
      </w:r>
      <w:r w:rsidR="00B25FA1">
        <w:rPr>
          <w:b/>
          <w:bCs/>
          <w:vertAlign w:val="superscript"/>
        </w:rPr>
        <w:t>1</w:t>
      </w:r>
      <w:r w:rsidR="00B25FA1" w:rsidRPr="00A058CE">
        <w:rPr>
          <w:b/>
          <w:bCs/>
        </w:rPr>
        <w:t xml:space="preserve">, </w:t>
      </w:r>
      <w:r w:rsidRPr="00A058CE">
        <w:rPr>
          <w:b/>
          <w:bCs/>
        </w:rPr>
        <w:t>M. Pajek</w:t>
      </w:r>
      <w:r w:rsidR="00B25FA1">
        <w:rPr>
          <w:b/>
          <w:bCs/>
          <w:vertAlign w:val="superscript"/>
        </w:rPr>
        <w:t>1</w:t>
      </w:r>
      <w:r w:rsidR="0009603A" w:rsidRPr="00A058CE">
        <w:rPr>
          <w:b/>
          <w:bCs/>
        </w:rPr>
        <w:t>,</w:t>
      </w:r>
      <w:r w:rsidR="00701779" w:rsidRPr="00A058CE">
        <w:rPr>
          <w:b/>
          <w:bCs/>
        </w:rPr>
        <w:t xml:space="preserve"> </w:t>
      </w:r>
      <w:r w:rsidR="00B25FA1">
        <w:rPr>
          <w:b/>
          <w:bCs/>
        </w:rPr>
        <w:t>E. Mendyk</w:t>
      </w:r>
      <w:r w:rsidR="00B25FA1">
        <w:rPr>
          <w:b/>
          <w:bCs/>
          <w:vertAlign w:val="superscript"/>
        </w:rPr>
        <w:t>2</w:t>
      </w:r>
      <w:r w:rsidR="00B25FA1">
        <w:rPr>
          <w:b/>
          <w:bCs/>
        </w:rPr>
        <w:t>, K. Skrzypiec</w:t>
      </w:r>
      <w:r w:rsidR="00B25FA1">
        <w:rPr>
          <w:b/>
          <w:bCs/>
          <w:vertAlign w:val="superscript"/>
        </w:rPr>
        <w:t>2</w:t>
      </w:r>
      <w:r w:rsidR="00B25FA1">
        <w:rPr>
          <w:b/>
          <w:bCs/>
        </w:rPr>
        <w:t xml:space="preserve"> and</w:t>
      </w:r>
      <w:r w:rsidR="0009603A" w:rsidRPr="00A058CE">
        <w:rPr>
          <w:b/>
          <w:bCs/>
        </w:rPr>
        <w:t xml:space="preserve"> </w:t>
      </w:r>
      <w:r w:rsidR="008D2B54" w:rsidRPr="00A058CE">
        <w:rPr>
          <w:b/>
          <w:bCs/>
        </w:rPr>
        <w:t>M. Borysiewicz</w:t>
      </w:r>
      <w:r w:rsidR="00B25FA1">
        <w:rPr>
          <w:b/>
          <w:bCs/>
          <w:vertAlign w:val="superscript"/>
        </w:rPr>
        <w:t>3</w:t>
      </w:r>
    </w:p>
    <w:p w14:paraId="19E9BF2D" w14:textId="108E1906" w:rsidR="00DC3A41" w:rsidRDefault="007179A4" w:rsidP="00DC3A41">
      <w:pPr>
        <w:pStyle w:val="Podtytu"/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>1</w:t>
      </w:r>
      <w:r w:rsidR="0009603A" w:rsidRPr="00971CB5">
        <w:rPr>
          <w:sz w:val="24"/>
          <w:szCs w:val="24"/>
          <w:lang w:val="en-US"/>
        </w:rPr>
        <w:t>Institute of Physics, Jan Kochanowski University, 25-406 Kielce, Polan</w:t>
      </w:r>
      <w:r w:rsidR="00C5584F" w:rsidRPr="00971CB5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Faculty of Chemistry, M. Curie-</w:t>
      </w:r>
      <w:proofErr w:type="spellStart"/>
      <w:r>
        <w:rPr>
          <w:sz w:val="24"/>
          <w:szCs w:val="24"/>
          <w:lang w:val="en-US"/>
        </w:rPr>
        <w:t>Skłodowska</w:t>
      </w:r>
      <w:proofErr w:type="spellEnd"/>
      <w:r>
        <w:rPr>
          <w:sz w:val="24"/>
          <w:szCs w:val="24"/>
          <w:lang w:val="en-US"/>
        </w:rPr>
        <w:t xml:space="preserve"> University, 20-031 Lublin, Poland</w:t>
      </w:r>
      <w:r w:rsidR="002E0781" w:rsidRPr="00971CB5">
        <w:rPr>
          <w:sz w:val="24"/>
          <w:szCs w:val="24"/>
          <w:lang w:val="en-US"/>
        </w:rPr>
        <w:br/>
      </w:r>
      <w:r>
        <w:rPr>
          <w:sz w:val="24"/>
          <w:szCs w:val="24"/>
          <w:vertAlign w:val="superscript"/>
          <w:lang w:val="en-US"/>
        </w:rPr>
        <w:t>3</w:t>
      </w:r>
      <w:r w:rsidR="008D2B54" w:rsidRPr="00971CB5">
        <w:rPr>
          <w:sz w:val="24"/>
          <w:szCs w:val="24"/>
          <w:lang w:val="en-US"/>
        </w:rPr>
        <w:t>Institute</w:t>
      </w:r>
      <w:r w:rsidR="00F622A1" w:rsidRPr="00971CB5">
        <w:rPr>
          <w:sz w:val="24"/>
          <w:szCs w:val="24"/>
          <w:lang w:val="en-US"/>
        </w:rPr>
        <w:t xml:space="preserve"> of Electron Technology, 02-668 Warsaw, Poland</w:t>
      </w:r>
    </w:p>
    <w:p w14:paraId="61E12BA5" w14:textId="1472D176" w:rsidR="00DC3A41" w:rsidRPr="00524FF5" w:rsidRDefault="00DC3A41" w:rsidP="00803C65">
      <w:pPr>
        <w:pStyle w:val="Podtytu"/>
        <w:tabs>
          <w:tab w:val="left" w:pos="4253"/>
        </w:tabs>
        <w:spacing w:before="0"/>
        <w:jc w:val="left"/>
        <w:rPr>
          <w:rFonts w:cs="Times New Roman"/>
          <w:sz w:val="20"/>
          <w:szCs w:val="20"/>
          <w:lang w:val="en-US"/>
        </w:rPr>
        <w:sectPr w:rsidR="00DC3A41" w:rsidRPr="00524FF5" w:rsidSect="006532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4FF5">
        <w:rPr>
          <w:rFonts w:ascii="CMR10" w:hAnsi="CMR10"/>
          <w:sz w:val="20"/>
          <w:szCs w:val="20"/>
          <w:lang w:val="en-US"/>
        </w:rPr>
        <w:br/>
      </w:r>
      <w:r w:rsidR="00FE6DF2" w:rsidRPr="00524FF5">
        <w:rPr>
          <w:rFonts w:cs="Times New Roman"/>
          <w:sz w:val="20"/>
          <w:szCs w:val="20"/>
          <w:lang w:val="en-US"/>
        </w:rPr>
        <w:t>*</w:t>
      </w:r>
      <w:proofErr w:type="gramStart"/>
      <w:r w:rsidR="00524FF5">
        <w:rPr>
          <w:rFonts w:cs="Times New Roman"/>
          <w:sz w:val="20"/>
          <w:szCs w:val="20"/>
          <w:lang w:val="en-US"/>
        </w:rPr>
        <w:t>corresponding</w:t>
      </w:r>
      <w:proofErr w:type="gramEnd"/>
      <w:r w:rsidR="00524FF5">
        <w:rPr>
          <w:rFonts w:cs="Times New Roman"/>
          <w:sz w:val="20"/>
          <w:szCs w:val="20"/>
          <w:lang w:val="en-US"/>
        </w:rPr>
        <w:t xml:space="preserve"> author</w:t>
      </w:r>
      <w:r w:rsidRPr="00524FF5">
        <w:rPr>
          <w:rFonts w:cs="Times New Roman"/>
          <w:sz w:val="20"/>
          <w:szCs w:val="20"/>
          <w:lang w:val="en-US"/>
        </w:rPr>
        <w:t>: arkadiuszfoks95@gmail.co</w:t>
      </w:r>
      <w:r w:rsidR="00803C65" w:rsidRPr="00524FF5">
        <w:rPr>
          <w:rFonts w:cs="Times New Roman"/>
          <w:sz w:val="20"/>
          <w:szCs w:val="20"/>
          <w:lang w:val="en-US"/>
        </w:rPr>
        <w:t>m</w:t>
      </w:r>
    </w:p>
    <w:p w14:paraId="2D0221DC" w14:textId="2FAEC3DE" w:rsidR="000435F9" w:rsidRPr="001923A1" w:rsidRDefault="00BF0D93" w:rsidP="00884C18">
      <w:pPr>
        <w:pStyle w:val="Abstrakttekst"/>
        <w:spacing w:line="240" w:lineRule="auto"/>
        <w:ind w:left="0" w:right="-7" w:firstLine="284"/>
        <w:rPr>
          <w:lang w:eastAsia="pl-PL"/>
        </w:rPr>
      </w:pPr>
      <w:r w:rsidRPr="00BF0D93">
        <w:rPr>
          <w:lang w:eastAsia="pl-PL"/>
        </w:rPr>
        <w:t xml:space="preserve">The method of surface modification by the impact of low-energy highly charged ions (HCI) can be used to change the topology of the surface, </w:t>
      </w:r>
      <w:r w:rsidRPr="001923A1">
        <w:rPr>
          <w:lang w:eastAsia="pl-PL"/>
        </w:rPr>
        <w:t>and thus has potential to develop materials with new and unique properties. [1]. This method can</w:t>
      </w:r>
      <w:r w:rsidR="00884C18" w:rsidRPr="001923A1">
        <w:rPr>
          <w:lang w:eastAsia="pl-PL"/>
        </w:rPr>
        <w:t xml:space="preserve"> </w:t>
      </w:r>
      <w:r w:rsidRPr="001923A1">
        <w:rPr>
          <w:lang w:eastAsia="pl-PL"/>
        </w:rPr>
        <w:t xml:space="preserve">be used </w:t>
      </w:r>
      <w:r w:rsidR="001968AF" w:rsidRPr="001923A1">
        <w:rPr>
          <w:lang w:eastAsia="pl-PL"/>
        </w:rPr>
        <w:t>e.g.,</w:t>
      </w:r>
      <w:r w:rsidRPr="001923A1">
        <w:rPr>
          <w:lang w:eastAsia="pl-PL"/>
        </w:rPr>
        <w:t xml:space="preserve"> for creation of various surface</w:t>
      </w:r>
      <w:r w:rsidR="00884C18" w:rsidRPr="001923A1">
        <w:rPr>
          <w:lang w:eastAsia="pl-PL"/>
        </w:rPr>
        <w:t xml:space="preserve"> </w:t>
      </w:r>
      <w:r w:rsidRPr="001923A1">
        <w:rPr>
          <w:lang w:eastAsia="pl-PL"/>
        </w:rPr>
        <w:t xml:space="preserve">nanostructures (pits, craters, hillocks) [2], for </w:t>
      </w:r>
      <w:r w:rsidR="001968AF" w:rsidRPr="001923A1">
        <w:rPr>
          <w:lang w:eastAsia="pl-PL"/>
        </w:rPr>
        <w:t>nanopatterning</w:t>
      </w:r>
      <w:r w:rsidRPr="001923A1">
        <w:rPr>
          <w:lang w:eastAsia="pl-PL"/>
        </w:rPr>
        <w:t xml:space="preserve"> [3], and perforating of single-layer materials [4]). </w:t>
      </w:r>
    </w:p>
    <w:p w14:paraId="276872E1" w14:textId="4D51F338" w:rsidR="00BF0D93" w:rsidRDefault="00BF0D93" w:rsidP="00884C18">
      <w:pPr>
        <w:pStyle w:val="Abstrakttekst"/>
        <w:spacing w:line="240" w:lineRule="auto"/>
        <w:ind w:left="0" w:firstLine="284"/>
        <w:rPr>
          <w:lang w:eastAsia="pl-PL"/>
        </w:rPr>
      </w:pPr>
      <w:r w:rsidRPr="001923A1">
        <w:rPr>
          <w:lang w:eastAsia="pl-PL"/>
        </w:rPr>
        <w:t xml:space="preserve">In this work, modifications of </w:t>
      </w:r>
      <w:proofErr w:type="spellStart"/>
      <w:r w:rsidR="00497150" w:rsidRPr="001923A1">
        <w:rPr>
          <w:lang w:eastAsia="pl-PL"/>
        </w:rPr>
        <w:t>Ti</w:t>
      </w:r>
      <w:proofErr w:type="spellEnd"/>
      <w:r w:rsidRPr="001923A1">
        <w:rPr>
          <w:lang w:eastAsia="pl-PL"/>
        </w:rPr>
        <w:t xml:space="preserve"> </w:t>
      </w:r>
      <w:r w:rsidR="00524FF5" w:rsidRPr="001923A1">
        <w:rPr>
          <w:lang w:eastAsia="pl-PL"/>
        </w:rPr>
        <w:t xml:space="preserve">and Au </w:t>
      </w:r>
      <w:r w:rsidRPr="001923A1">
        <w:rPr>
          <w:lang w:eastAsia="pl-PL"/>
        </w:rPr>
        <w:t xml:space="preserve">nanolayers caused by </w:t>
      </w:r>
      <w:r w:rsidR="009E73C4" w:rsidRPr="001923A1">
        <w:rPr>
          <w:lang w:eastAsia="pl-PL"/>
        </w:rPr>
        <w:t>highly char</w:t>
      </w:r>
      <w:r w:rsidR="001E1572" w:rsidRPr="001923A1">
        <w:rPr>
          <w:lang w:eastAsia="pl-PL"/>
        </w:rPr>
        <w:t>ged</w:t>
      </w:r>
      <w:r w:rsidRPr="001923A1">
        <w:rPr>
          <w:lang w:eastAsia="pl-PL"/>
        </w:rPr>
        <w:t xml:space="preserve"> xenon ions were studied. The nanolayers were prepared at </w:t>
      </w:r>
      <w:r w:rsidR="00ED1FF3" w:rsidRPr="001923A1">
        <w:rPr>
          <w:lang w:eastAsia="pl-PL"/>
        </w:rPr>
        <w:t xml:space="preserve">the </w:t>
      </w:r>
      <w:r w:rsidRPr="001923A1">
        <w:rPr>
          <w:lang w:eastAsia="pl-PL"/>
        </w:rPr>
        <w:t xml:space="preserve">Institute of Electron Technology (Warsaw, Poland) using VST TFDS- 462U deposition system. As a substrate </w:t>
      </w:r>
      <w:proofErr w:type="spellStart"/>
      <w:r w:rsidRPr="001923A1">
        <w:rPr>
          <w:lang w:eastAsia="pl-PL"/>
        </w:rPr>
        <w:t>Topsil</w:t>
      </w:r>
      <w:proofErr w:type="spellEnd"/>
      <w:r w:rsidRPr="001923A1">
        <w:rPr>
          <w:lang w:eastAsia="pl-PL"/>
        </w:rPr>
        <w:t xml:space="preserve"> (Warsaw, Poland) Si (110) polished prime wafers type N were used. The nanolayers were irradiated with Xe</w:t>
      </w:r>
      <w:r w:rsidRPr="001923A1">
        <w:rPr>
          <w:rFonts w:ascii="CMR8" w:hAnsi="CMR8"/>
          <w:position w:val="8"/>
          <w:sz w:val="16"/>
          <w:szCs w:val="16"/>
          <w:lang w:eastAsia="pl-PL"/>
        </w:rPr>
        <w:t xml:space="preserve">q+ </w:t>
      </w:r>
      <w:r w:rsidRPr="001923A1">
        <w:rPr>
          <w:lang w:eastAsia="pl-PL"/>
        </w:rPr>
        <w:t>(q = 15 – 40) ions in the energy range hundreds of keV (nuclear stopping power regime) at a fluence of about 10</w:t>
      </w:r>
      <w:r w:rsidRPr="001923A1">
        <w:rPr>
          <w:rFonts w:ascii="CMR8" w:hAnsi="CMR8"/>
          <w:position w:val="8"/>
          <w:sz w:val="16"/>
          <w:szCs w:val="16"/>
          <w:lang w:eastAsia="pl-PL"/>
        </w:rPr>
        <w:t xml:space="preserve">10 </w:t>
      </w:r>
      <w:r w:rsidRPr="001923A1">
        <w:rPr>
          <w:lang w:eastAsia="pl-PL"/>
        </w:rPr>
        <w:t>ions/cm</w:t>
      </w:r>
      <w:r w:rsidRPr="001923A1">
        <w:rPr>
          <w:rFonts w:ascii="CMR8" w:hAnsi="CMR8"/>
          <w:position w:val="8"/>
          <w:sz w:val="16"/>
          <w:szCs w:val="16"/>
          <w:lang w:eastAsia="pl-PL"/>
        </w:rPr>
        <w:t xml:space="preserve">2 </w:t>
      </w:r>
      <w:r w:rsidRPr="001923A1">
        <w:rPr>
          <w:lang w:eastAsia="pl-PL"/>
        </w:rPr>
        <w:t xml:space="preserve">using low energy </w:t>
      </w:r>
      <w:r w:rsidR="00C17378" w:rsidRPr="001923A1">
        <w:rPr>
          <w:lang w:eastAsia="pl-PL"/>
        </w:rPr>
        <w:t>HCI</w:t>
      </w:r>
      <w:r w:rsidRPr="001923A1">
        <w:rPr>
          <w:lang w:eastAsia="pl-PL"/>
        </w:rPr>
        <w:t xml:space="preserve"> accelerator with the EBIS ion source installed at</w:t>
      </w:r>
      <w:r w:rsidR="00ED1FF3" w:rsidRPr="001923A1">
        <w:rPr>
          <w:lang w:eastAsia="pl-PL"/>
        </w:rPr>
        <w:t xml:space="preserve"> the </w:t>
      </w:r>
      <w:r w:rsidRPr="001923A1">
        <w:rPr>
          <w:lang w:eastAsia="pl-PL"/>
        </w:rPr>
        <w:t>Institute of Physics, Jan Kochanowski University (Kielce, Poland) [5,</w:t>
      </w:r>
      <w:r w:rsidR="001923A1">
        <w:rPr>
          <w:lang w:eastAsia="pl-PL"/>
        </w:rPr>
        <w:t xml:space="preserve"> </w:t>
      </w:r>
      <w:r w:rsidRPr="001923A1">
        <w:rPr>
          <w:lang w:eastAsia="pl-PL"/>
        </w:rPr>
        <w:t xml:space="preserve">6]. </w:t>
      </w:r>
      <w:r w:rsidR="00524FF5" w:rsidRPr="001923A1">
        <w:rPr>
          <w:lang w:eastAsia="pl-PL"/>
        </w:rPr>
        <w:t>Well</w:t>
      </w:r>
      <w:r w:rsidR="0075446E" w:rsidRPr="001923A1">
        <w:rPr>
          <w:lang w:eastAsia="pl-PL"/>
        </w:rPr>
        <w:t xml:space="preserve"> </w:t>
      </w:r>
      <w:r w:rsidR="00524FF5" w:rsidRPr="001923A1">
        <w:rPr>
          <w:lang w:eastAsia="pl-PL"/>
        </w:rPr>
        <w:t xml:space="preserve">pronounced modifications of the nanolayers </w:t>
      </w:r>
      <w:r w:rsidR="00524FF5" w:rsidRPr="00524FF5">
        <w:rPr>
          <w:lang w:eastAsia="pl-PL"/>
        </w:rPr>
        <w:t xml:space="preserve">surface, due to impact of the HCI ions, in the form of </w:t>
      </w:r>
      <w:r w:rsidR="00524FF5">
        <w:rPr>
          <w:lang w:eastAsia="pl-PL"/>
        </w:rPr>
        <w:t xml:space="preserve">hillock and </w:t>
      </w:r>
      <w:r w:rsidR="00524FF5" w:rsidRPr="00524FF5">
        <w:rPr>
          <w:lang w:eastAsia="pl-PL"/>
        </w:rPr>
        <w:t>craters have been observed.</w:t>
      </w:r>
    </w:p>
    <w:p w14:paraId="5B7E8EC9" w14:textId="77777777" w:rsidR="00646806" w:rsidRDefault="00BF0D93" w:rsidP="00884C18">
      <w:pPr>
        <w:pStyle w:val="Abstrakttekst"/>
        <w:spacing w:line="240" w:lineRule="auto"/>
        <w:ind w:left="0" w:right="8" w:firstLine="284"/>
        <w:rPr>
          <w:lang w:eastAsia="pl-PL"/>
        </w:rPr>
      </w:pPr>
      <w:r w:rsidRPr="00BF0D93">
        <w:rPr>
          <w:lang w:eastAsia="pl-PL"/>
        </w:rPr>
        <w:t>The topographic modifications of the samples surface induced by Xe</w:t>
      </w:r>
      <w:r w:rsidRPr="00BF0D93">
        <w:rPr>
          <w:rFonts w:ascii="CMR8" w:hAnsi="CMR8"/>
          <w:position w:val="8"/>
          <w:sz w:val="16"/>
          <w:szCs w:val="16"/>
          <w:lang w:eastAsia="pl-PL"/>
        </w:rPr>
        <w:t xml:space="preserve">q+ </w:t>
      </w:r>
      <w:r w:rsidRPr="00BF0D93">
        <w:rPr>
          <w:lang w:eastAsia="pl-PL"/>
        </w:rPr>
        <w:t>ions were investigated using atomic force microscopy (Faculty of Chemistry,</w:t>
      </w:r>
      <w:r w:rsidR="00696913">
        <w:rPr>
          <w:lang w:eastAsia="pl-PL"/>
        </w:rPr>
        <w:t xml:space="preserve"> </w:t>
      </w:r>
      <w:r w:rsidRPr="00BF0D93">
        <w:rPr>
          <w:lang w:eastAsia="pl-PL"/>
        </w:rPr>
        <w:t>UMCS, Lublin, Poland)</w:t>
      </w:r>
      <w:r w:rsidR="00524FF5">
        <w:rPr>
          <w:lang w:eastAsia="pl-PL"/>
        </w:rPr>
        <w:t xml:space="preserve"> and</w:t>
      </w:r>
      <w:r w:rsidR="00D807F5">
        <w:rPr>
          <w:lang w:eastAsia="pl-PL"/>
        </w:rPr>
        <w:t xml:space="preserve"> scanning tunneling microscope</w:t>
      </w:r>
      <w:r w:rsidR="00524FF5">
        <w:rPr>
          <w:lang w:eastAsia="pl-PL"/>
        </w:rPr>
        <w:t xml:space="preserve"> (</w:t>
      </w:r>
      <w:r w:rsidR="00D807F5" w:rsidRPr="00BF0D93">
        <w:rPr>
          <w:lang w:eastAsia="pl-PL"/>
        </w:rPr>
        <w:t>Institute of Physics, Jan Kochanowski University</w:t>
      </w:r>
      <w:r w:rsidR="00524FF5">
        <w:rPr>
          <w:lang w:eastAsia="pl-PL"/>
        </w:rPr>
        <w:t xml:space="preserve">, </w:t>
      </w:r>
      <w:r w:rsidR="00D807F5" w:rsidRPr="00BF0D93">
        <w:rPr>
          <w:lang w:eastAsia="pl-PL"/>
        </w:rPr>
        <w:t>Kielce, Poland)</w:t>
      </w:r>
      <w:r w:rsidR="00D807F5">
        <w:rPr>
          <w:lang w:eastAsia="pl-PL"/>
        </w:rPr>
        <w:t xml:space="preserve">. </w:t>
      </w:r>
    </w:p>
    <w:p w14:paraId="411483DB" w14:textId="24AA15CB" w:rsidR="00657CCB" w:rsidRDefault="00BF0D93" w:rsidP="00884C18">
      <w:pPr>
        <w:pStyle w:val="Abstrakttekst"/>
        <w:spacing w:line="240" w:lineRule="auto"/>
        <w:ind w:left="0" w:right="8" w:firstLine="284"/>
        <w:rPr>
          <w:lang w:eastAsia="pl-PL"/>
        </w:rPr>
      </w:pPr>
      <w:r w:rsidRPr="00BF0D93">
        <w:rPr>
          <w:lang w:eastAsia="pl-PL"/>
        </w:rPr>
        <w:t xml:space="preserve">The AFM measurements of the studied samples were performed using Multimode 8 AFM equipped with </w:t>
      </w:r>
      <w:proofErr w:type="spellStart"/>
      <w:r w:rsidRPr="00BF0D93">
        <w:rPr>
          <w:lang w:eastAsia="pl-PL"/>
        </w:rPr>
        <w:t>NanoScope</w:t>
      </w:r>
      <w:proofErr w:type="spellEnd"/>
      <w:r w:rsidRPr="00BF0D93">
        <w:rPr>
          <w:lang w:eastAsia="pl-PL"/>
        </w:rPr>
        <w:t xml:space="preserve"> software (Bruker-</w:t>
      </w:r>
      <w:proofErr w:type="spellStart"/>
      <w:r w:rsidRPr="00BF0D93">
        <w:rPr>
          <w:lang w:eastAsia="pl-PL"/>
        </w:rPr>
        <w:t>Veeco</w:t>
      </w:r>
      <w:proofErr w:type="spellEnd"/>
      <w:r w:rsidRPr="00BF0D93">
        <w:rPr>
          <w:lang w:eastAsia="pl-PL"/>
        </w:rPr>
        <w:t xml:space="preserve">, USA). The AFM was operated in SCANASYST-HR fast scanning mode using SCANASYST-AIR-HR probe (Silicon Tip on Nitride Lever) with the cantilever of force constant k = 0.4 N/m. </w:t>
      </w:r>
      <w:r w:rsidR="00646806" w:rsidRPr="00646806">
        <w:rPr>
          <w:lang w:eastAsia="pl-PL"/>
        </w:rPr>
        <w:t>The measurements were performed in air.</w:t>
      </w:r>
      <w:r w:rsidR="00646806">
        <w:rPr>
          <w:lang w:eastAsia="pl-PL"/>
        </w:rPr>
        <w:t xml:space="preserve"> </w:t>
      </w:r>
      <w:r w:rsidRPr="00BF0D93">
        <w:rPr>
          <w:lang w:eastAsia="pl-PL"/>
        </w:rPr>
        <w:t>The lateral and vertical resolutions were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4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nm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and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0.1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nm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for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the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1</w:t>
      </w:r>
      <w:r w:rsidR="00497150">
        <w:rPr>
          <w:lang w:eastAsia="pl-PL"/>
        </w:rPr>
        <w:t xml:space="preserve"> </w:t>
      </w:r>
      <w:proofErr w:type="spellStart"/>
      <w:r w:rsidRPr="00BF0D93">
        <w:rPr>
          <w:rFonts w:ascii="CMMI10" w:hAnsi="CMMI10"/>
          <w:lang w:eastAsia="pl-PL"/>
        </w:rPr>
        <w:t>μ</w:t>
      </w:r>
      <w:r w:rsidRPr="00BF0D93">
        <w:rPr>
          <w:lang w:eastAsia="pl-PL"/>
        </w:rPr>
        <w:t>m</w:t>
      </w:r>
      <w:proofErr w:type="spellEnd"/>
      <w:r w:rsidR="00497150">
        <w:rPr>
          <w:lang w:eastAsia="pl-PL"/>
        </w:rPr>
        <w:t xml:space="preserve"> </w:t>
      </w:r>
      <w:r w:rsidRPr="00BF0D93">
        <w:rPr>
          <w:lang w:eastAsia="pl-PL"/>
        </w:rPr>
        <w:t>x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1</w:t>
      </w:r>
      <w:r w:rsidR="00497150">
        <w:rPr>
          <w:lang w:eastAsia="pl-PL"/>
        </w:rPr>
        <w:t xml:space="preserve"> </w:t>
      </w:r>
      <w:proofErr w:type="spellStart"/>
      <w:r w:rsidRPr="00BF0D93">
        <w:rPr>
          <w:rFonts w:ascii="CMMI10" w:hAnsi="CMMI10"/>
          <w:lang w:eastAsia="pl-PL"/>
        </w:rPr>
        <w:t>μ</w:t>
      </w:r>
      <w:r w:rsidRPr="00BF0D93">
        <w:rPr>
          <w:lang w:eastAsia="pl-PL"/>
        </w:rPr>
        <w:t>m</w:t>
      </w:r>
      <w:proofErr w:type="spellEnd"/>
      <w:r w:rsidRPr="00BF0D93">
        <w:rPr>
          <w:lang w:eastAsia="pl-PL"/>
        </w:rPr>
        <w:t>,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and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2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nm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and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0.1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nm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for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the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500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nm</w:t>
      </w:r>
      <w:r w:rsidR="000B508E">
        <w:rPr>
          <w:lang w:eastAsia="pl-PL"/>
        </w:rPr>
        <w:t xml:space="preserve"> </w:t>
      </w:r>
      <w:r w:rsidRPr="00BF0D93">
        <w:rPr>
          <w:lang w:eastAsia="pl-PL"/>
        </w:rPr>
        <w:t>x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500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>nm</w:t>
      </w:r>
      <w:r w:rsidR="00497150">
        <w:rPr>
          <w:lang w:eastAsia="pl-PL"/>
        </w:rPr>
        <w:t xml:space="preserve"> </w:t>
      </w:r>
      <w:r w:rsidRPr="00BF0D93">
        <w:rPr>
          <w:lang w:eastAsia="pl-PL"/>
        </w:rPr>
        <w:t xml:space="preserve">images. </w:t>
      </w:r>
      <w:r w:rsidR="00DA091F">
        <w:rPr>
          <w:lang w:eastAsia="pl-PL"/>
        </w:rPr>
        <w:t>D</w:t>
      </w:r>
      <w:r w:rsidR="0075446E">
        <w:rPr>
          <w:lang w:eastAsia="pl-PL"/>
        </w:rPr>
        <w:t>ata acquisition</w:t>
      </w:r>
      <w:r w:rsidR="00DA091F">
        <w:rPr>
          <w:lang w:eastAsia="pl-PL"/>
        </w:rPr>
        <w:t xml:space="preserve"> by STM</w:t>
      </w:r>
      <w:r w:rsidR="00646806">
        <w:rPr>
          <w:lang w:eastAsia="pl-PL"/>
        </w:rPr>
        <w:t xml:space="preserve"> </w:t>
      </w:r>
      <w:r w:rsidR="00DA091F">
        <w:rPr>
          <w:lang w:eastAsia="pl-PL"/>
        </w:rPr>
        <w:t xml:space="preserve">method was performed using SPM Aarhus 150 operating with </w:t>
      </w:r>
      <w:proofErr w:type="spellStart"/>
      <w:r w:rsidR="00DA091F">
        <w:rPr>
          <w:lang w:eastAsia="pl-PL"/>
        </w:rPr>
        <w:t>Nanonis</w:t>
      </w:r>
      <w:proofErr w:type="spellEnd"/>
      <w:r w:rsidR="00DA091F">
        <w:rPr>
          <w:lang w:eastAsia="pl-PL"/>
        </w:rPr>
        <w:t xml:space="preserve"> control system</w:t>
      </w:r>
      <w:r w:rsidR="00646806">
        <w:rPr>
          <w:lang w:eastAsia="pl-PL"/>
        </w:rPr>
        <w:t xml:space="preserve"> </w:t>
      </w:r>
      <w:r w:rsidR="00646806" w:rsidRPr="00646806">
        <w:rPr>
          <w:lang w:eastAsia="pl-PL"/>
        </w:rPr>
        <w:t>(SPECS)</w:t>
      </w:r>
      <w:r w:rsidR="00BA681B">
        <w:rPr>
          <w:lang w:eastAsia="pl-PL"/>
        </w:rPr>
        <w:t>.</w:t>
      </w:r>
      <w:r w:rsidR="0022333A">
        <w:rPr>
          <w:lang w:eastAsia="pl-PL"/>
        </w:rPr>
        <w:t xml:space="preserve"> </w:t>
      </w:r>
      <w:r w:rsidR="0007788A">
        <w:rPr>
          <w:lang w:eastAsia="pl-PL"/>
        </w:rPr>
        <w:t xml:space="preserve">The tip was polycrystalline tungsten wire etched by the argon ion sputtering. </w:t>
      </w:r>
      <w:r w:rsidR="00C34571">
        <w:rPr>
          <w:lang w:eastAsia="pl-PL"/>
        </w:rPr>
        <w:t xml:space="preserve">Measuring equipment </w:t>
      </w:r>
      <w:proofErr w:type="gramStart"/>
      <w:r w:rsidR="00C34571">
        <w:rPr>
          <w:lang w:eastAsia="pl-PL"/>
        </w:rPr>
        <w:t>is located in</w:t>
      </w:r>
      <w:proofErr w:type="gramEnd"/>
      <w:r w:rsidR="0007788A">
        <w:rPr>
          <w:lang w:eastAsia="pl-PL"/>
        </w:rPr>
        <w:t xml:space="preserve"> the</w:t>
      </w:r>
      <w:r w:rsidR="00C34571">
        <w:rPr>
          <w:lang w:eastAsia="pl-PL"/>
        </w:rPr>
        <w:t xml:space="preserve"> ultra-high vacuum chamber (10</w:t>
      </w:r>
      <w:r w:rsidR="00C34571">
        <w:rPr>
          <w:vertAlign w:val="superscript"/>
          <w:lang w:eastAsia="pl-PL"/>
        </w:rPr>
        <w:t>-1</w:t>
      </w:r>
      <w:r w:rsidR="004326E6">
        <w:rPr>
          <w:vertAlign w:val="superscript"/>
          <w:lang w:eastAsia="pl-PL"/>
        </w:rPr>
        <w:t>0</w:t>
      </w:r>
      <w:r w:rsidR="00C34571">
        <w:rPr>
          <w:lang w:eastAsia="pl-PL"/>
        </w:rPr>
        <w:t xml:space="preserve"> mbar) </w:t>
      </w:r>
      <w:r w:rsidR="001923A1">
        <w:rPr>
          <w:lang w:eastAsia="pl-PL"/>
        </w:rPr>
        <w:t xml:space="preserve">and </w:t>
      </w:r>
      <w:r w:rsidR="00C34571">
        <w:rPr>
          <w:lang w:eastAsia="pl-PL"/>
        </w:rPr>
        <w:t xml:space="preserve">operating in </w:t>
      </w:r>
      <w:r w:rsidR="0007788A">
        <w:rPr>
          <w:lang w:eastAsia="pl-PL"/>
        </w:rPr>
        <w:t xml:space="preserve">the </w:t>
      </w:r>
      <w:r w:rsidR="00C34571">
        <w:rPr>
          <w:lang w:eastAsia="pl-PL"/>
        </w:rPr>
        <w:t>room temperature.</w:t>
      </w:r>
    </w:p>
    <w:p w14:paraId="17D01A18" w14:textId="77777777" w:rsidR="00646806" w:rsidRDefault="00BF0D93" w:rsidP="00646806">
      <w:pPr>
        <w:pStyle w:val="Abstrakttekst"/>
        <w:spacing w:line="240" w:lineRule="auto"/>
        <w:ind w:left="0" w:right="8" w:firstLine="284"/>
        <w:rPr>
          <w:lang w:eastAsia="pl-PL"/>
        </w:rPr>
      </w:pPr>
      <w:r w:rsidRPr="00BF0D93">
        <w:rPr>
          <w:lang w:eastAsia="pl-PL"/>
        </w:rPr>
        <w:t xml:space="preserve">The obtained images were analyzed with </w:t>
      </w:r>
      <w:r w:rsidR="00ED1FF3">
        <w:rPr>
          <w:lang w:eastAsia="pl-PL"/>
        </w:rPr>
        <w:t xml:space="preserve">the </w:t>
      </w:r>
      <w:proofErr w:type="spellStart"/>
      <w:r w:rsidR="00ED1FF3">
        <w:rPr>
          <w:lang w:eastAsia="pl-PL"/>
        </w:rPr>
        <w:t>WSxM</w:t>
      </w:r>
      <w:proofErr w:type="spellEnd"/>
      <w:r w:rsidR="00ED1FF3">
        <w:rPr>
          <w:lang w:eastAsia="pl-PL"/>
        </w:rPr>
        <w:t xml:space="preserve"> software. </w:t>
      </w:r>
      <w:r w:rsidRPr="00BF0D93">
        <w:rPr>
          <w:lang w:eastAsia="pl-PL"/>
        </w:rPr>
        <w:t xml:space="preserve">The collected data made it possible to correlate the mean nanostructures size (diameters, depths, </w:t>
      </w:r>
      <w:r w:rsidR="00657CCB">
        <w:rPr>
          <w:lang w:eastAsia="pl-PL"/>
        </w:rPr>
        <w:t xml:space="preserve">heights, </w:t>
      </w:r>
      <w:r w:rsidRPr="00BF0D93">
        <w:rPr>
          <w:lang w:eastAsia="pl-PL"/>
        </w:rPr>
        <w:t>volumes) with different ion parameters.</w:t>
      </w:r>
      <w:r w:rsidR="00ED1FF3">
        <w:rPr>
          <w:lang w:eastAsia="pl-PL"/>
        </w:rPr>
        <w:t xml:space="preserve"> </w:t>
      </w:r>
    </w:p>
    <w:p w14:paraId="30AB62BB" w14:textId="20A13F30" w:rsidR="00CE6C8B" w:rsidRPr="001923A1" w:rsidRDefault="001968AF" w:rsidP="00646806">
      <w:pPr>
        <w:pStyle w:val="Abstrakttekst"/>
        <w:spacing w:line="240" w:lineRule="auto"/>
        <w:ind w:left="0" w:right="8" w:firstLine="0"/>
        <w:jc w:val="left"/>
        <w:rPr>
          <w:b/>
          <w:bCs/>
          <w:sz w:val="22"/>
          <w:szCs w:val="22"/>
          <w:lang w:eastAsia="pl-PL"/>
        </w:rPr>
      </w:pPr>
      <w:r w:rsidRPr="00884C18">
        <w:rPr>
          <w:b/>
          <w:bCs/>
          <w:lang w:eastAsia="pl-PL"/>
        </w:rPr>
        <w:t xml:space="preserve">References </w:t>
      </w:r>
      <w:r w:rsidR="00646806">
        <w:rPr>
          <w:b/>
          <w:bCs/>
          <w:lang w:eastAsia="pl-PL"/>
        </w:rPr>
        <w:br/>
      </w:r>
      <w:r w:rsidRPr="001923A1">
        <w:rPr>
          <w:rFonts w:cs="Times New Roman"/>
          <w:sz w:val="22"/>
          <w:szCs w:val="22"/>
          <w:lang w:eastAsia="pl-PL"/>
        </w:rPr>
        <w:t xml:space="preserve">[1] J. V. Barth </w:t>
      </w:r>
      <w:r w:rsidRPr="001923A1">
        <w:rPr>
          <w:rFonts w:cs="Times New Roman"/>
          <w:i/>
          <w:iCs/>
          <w:sz w:val="22"/>
          <w:szCs w:val="22"/>
          <w:lang w:eastAsia="pl-PL"/>
        </w:rPr>
        <w:t xml:space="preserve">et al. </w:t>
      </w:r>
      <w:r w:rsidRPr="001923A1">
        <w:rPr>
          <w:rFonts w:cs="Times New Roman"/>
          <w:sz w:val="22"/>
          <w:szCs w:val="22"/>
          <w:lang w:eastAsia="pl-PL"/>
        </w:rPr>
        <w:t xml:space="preserve">2005 </w:t>
      </w:r>
      <w:r w:rsidRPr="001923A1">
        <w:rPr>
          <w:rFonts w:cs="Times New Roman"/>
          <w:i/>
          <w:iCs/>
          <w:sz w:val="22"/>
          <w:szCs w:val="22"/>
          <w:lang w:eastAsia="pl-PL"/>
        </w:rPr>
        <w:t>Nature</w:t>
      </w:r>
      <w:r w:rsidRPr="001923A1">
        <w:rPr>
          <w:rFonts w:cs="Times New Roman"/>
          <w:sz w:val="22"/>
          <w:szCs w:val="22"/>
          <w:lang w:eastAsia="pl-PL"/>
        </w:rPr>
        <w:t xml:space="preserve"> 437</w:t>
      </w:r>
      <w:r w:rsidR="000435F9"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sz w:val="22"/>
          <w:szCs w:val="22"/>
          <w:lang w:eastAsia="pl-PL"/>
        </w:rPr>
        <w:t>671</w:t>
      </w:r>
      <w:r w:rsidRPr="001923A1">
        <w:rPr>
          <w:rFonts w:cs="Times New Roman"/>
          <w:sz w:val="22"/>
          <w:szCs w:val="22"/>
          <w:lang w:eastAsia="pl-PL"/>
        </w:rPr>
        <w:br/>
        <w:t xml:space="preserve">[2] F. </w:t>
      </w:r>
      <w:proofErr w:type="spellStart"/>
      <w:r w:rsidRPr="001923A1">
        <w:rPr>
          <w:rFonts w:cs="Times New Roman"/>
          <w:sz w:val="22"/>
          <w:szCs w:val="22"/>
          <w:lang w:eastAsia="pl-PL"/>
        </w:rPr>
        <w:t>Aumayr</w:t>
      </w:r>
      <w:proofErr w:type="spellEnd"/>
      <w:r w:rsidR="00646806"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i/>
          <w:iCs/>
          <w:sz w:val="22"/>
          <w:szCs w:val="22"/>
          <w:lang w:eastAsia="pl-PL"/>
        </w:rPr>
        <w:t xml:space="preserve">et al. </w:t>
      </w:r>
      <w:r w:rsidRPr="001923A1">
        <w:rPr>
          <w:rFonts w:cs="Times New Roman"/>
          <w:sz w:val="22"/>
          <w:szCs w:val="22"/>
          <w:lang w:eastAsia="pl-PL"/>
        </w:rPr>
        <w:t xml:space="preserve">2011 </w:t>
      </w:r>
      <w:r w:rsidRPr="001923A1">
        <w:rPr>
          <w:rFonts w:cs="Times New Roman"/>
          <w:i/>
          <w:iCs/>
          <w:sz w:val="22"/>
          <w:szCs w:val="22"/>
          <w:lang w:eastAsia="pl-PL"/>
        </w:rPr>
        <w:t xml:space="preserve">J. Phys.: </w:t>
      </w:r>
      <w:proofErr w:type="spellStart"/>
      <w:r w:rsidRPr="001923A1">
        <w:rPr>
          <w:rFonts w:cs="Times New Roman"/>
          <w:i/>
          <w:iCs/>
          <w:sz w:val="22"/>
          <w:szCs w:val="22"/>
          <w:lang w:eastAsia="pl-PL"/>
        </w:rPr>
        <w:t>Condens</w:t>
      </w:r>
      <w:proofErr w:type="spellEnd"/>
      <w:r w:rsidRPr="001923A1">
        <w:rPr>
          <w:rFonts w:cs="Times New Roman"/>
          <w:i/>
          <w:iCs/>
          <w:sz w:val="22"/>
          <w:szCs w:val="22"/>
          <w:lang w:eastAsia="pl-PL"/>
        </w:rPr>
        <w:t>.</w:t>
      </w:r>
      <w:r w:rsidR="009D5930" w:rsidRPr="001923A1">
        <w:rPr>
          <w:rFonts w:cs="Times New Roman"/>
          <w:i/>
          <w:iCs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i/>
          <w:iCs/>
          <w:sz w:val="22"/>
          <w:szCs w:val="22"/>
          <w:lang w:eastAsia="pl-PL"/>
        </w:rPr>
        <w:t>Matter</w:t>
      </w:r>
      <w:r w:rsidRPr="001923A1">
        <w:rPr>
          <w:rFonts w:cs="Times New Roman"/>
          <w:sz w:val="22"/>
          <w:szCs w:val="22"/>
          <w:lang w:eastAsia="pl-PL"/>
        </w:rPr>
        <w:t xml:space="preserve"> 23 393001</w:t>
      </w:r>
      <w:r w:rsidRPr="001923A1">
        <w:rPr>
          <w:rFonts w:cs="Times New Roman"/>
          <w:sz w:val="22"/>
          <w:szCs w:val="22"/>
          <w:lang w:eastAsia="pl-PL"/>
        </w:rPr>
        <w:br/>
        <w:t>[3]</w:t>
      </w:r>
      <w:r w:rsidR="000435F9"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sz w:val="22"/>
          <w:szCs w:val="22"/>
          <w:lang w:eastAsia="pl-PL"/>
        </w:rPr>
        <w:t xml:space="preserve">J. </w:t>
      </w:r>
      <w:proofErr w:type="spellStart"/>
      <w:r w:rsidRPr="001923A1">
        <w:rPr>
          <w:rFonts w:cs="Times New Roman"/>
          <w:sz w:val="22"/>
          <w:szCs w:val="22"/>
          <w:lang w:eastAsia="pl-PL"/>
        </w:rPr>
        <w:t>Gierak</w:t>
      </w:r>
      <w:proofErr w:type="spellEnd"/>
      <w:r w:rsidRPr="001923A1">
        <w:rPr>
          <w:rFonts w:cs="Times New Roman"/>
          <w:sz w:val="22"/>
          <w:szCs w:val="22"/>
          <w:lang w:eastAsia="pl-PL"/>
        </w:rPr>
        <w:t xml:space="preserve"> 2014 </w:t>
      </w:r>
      <w:r w:rsidRPr="001923A1">
        <w:rPr>
          <w:rFonts w:cs="Times New Roman"/>
          <w:i/>
          <w:iCs/>
          <w:sz w:val="22"/>
          <w:szCs w:val="22"/>
          <w:lang w:eastAsia="pl-PL"/>
        </w:rPr>
        <w:t>Nanofabrication</w:t>
      </w:r>
      <w:r w:rsidR="000435F9"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sz w:val="22"/>
          <w:szCs w:val="22"/>
          <w:lang w:eastAsia="pl-PL"/>
        </w:rPr>
        <w:t>1</w:t>
      </w:r>
      <w:r w:rsidR="000435F9"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sz w:val="22"/>
          <w:szCs w:val="22"/>
          <w:lang w:eastAsia="pl-PL"/>
        </w:rPr>
        <w:t>35</w:t>
      </w:r>
      <w:r w:rsidRPr="001923A1">
        <w:rPr>
          <w:rFonts w:cs="Times New Roman"/>
          <w:sz w:val="22"/>
          <w:szCs w:val="22"/>
          <w:lang w:eastAsia="pl-PL"/>
        </w:rPr>
        <w:br/>
        <w:t>[4] R.</w:t>
      </w:r>
      <w:r w:rsidR="000435F9" w:rsidRPr="001923A1">
        <w:rPr>
          <w:rFonts w:cs="Times New Roman"/>
          <w:sz w:val="22"/>
          <w:szCs w:val="22"/>
          <w:lang w:eastAsia="pl-PL"/>
        </w:rPr>
        <w:t xml:space="preserve"> </w:t>
      </w:r>
      <w:proofErr w:type="spellStart"/>
      <w:r w:rsidRPr="001923A1">
        <w:rPr>
          <w:rFonts w:cs="Times New Roman"/>
          <w:sz w:val="22"/>
          <w:szCs w:val="22"/>
          <w:lang w:eastAsia="pl-PL"/>
        </w:rPr>
        <w:t>Kozubek</w:t>
      </w:r>
      <w:proofErr w:type="spellEnd"/>
      <w:r w:rsidR="00646806"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i/>
          <w:iCs/>
          <w:sz w:val="22"/>
          <w:szCs w:val="22"/>
          <w:lang w:eastAsia="pl-PL"/>
        </w:rPr>
        <w:t>et</w:t>
      </w:r>
      <w:r w:rsidR="000435F9" w:rsidRPr="001923A1">
        <w:rPr>
          <w:rFonts w:cs="Times New Roman"/>
          <w:i/>
          <w:iCs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i/>
          <w:iCs/>
          <w:sz w:val="22"/>
          <w:szCs w:val="22"/>
          <w:lang w:eastAsia="pl-PL"/>
        </w:rPr>
        <w:t>al.</w:t>
      </w:r>
      <w:r w:rsidR="000435F9"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sz w:val="22"/>
          <w:szCs w:val="22"/>
          <w:lang w:eastAsia="pl-PL"/>
        </w:rPr>
        <w:t>2019</w:t>
      </w:r>
      <w:r w:rsidR="000435F9"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i/>
          <w:iCs/>
          <w:sz w:val="22"/>
          <w:szCs w:val="22"/>
          <w:lang w:eastAsia="pl-PL"/>
        </w:rPr>
        <w:t>J.</w:t>
      </w:r>
      <w:r w:rsidR="00646806" w:rsidRPr="001923A1">
        <w:rPr>
          <w:rFonts w:cs="Times New Roman"/>
          <w:i/>
          <w:iCs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i/>
          <w:iCs/>
          <w:sz w:val="22"/>
          <w:szCs w:val="22"/>
          <w:lang w:eastAsia="pl-PL"/>
        </w:rPr>
        <w:t>Phys.</w:t>
      </w:r>
      <w:r w:rsidR="00646806" w:rsidRPr="001923A1">
        <w:rPr>
          <w:rFonts w:cs="Times New Roman"/>
          <w:i/>
          <w:iCs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i/>
          <w:iCs/>
          <w:sz w:val="22"/>
          <w:szCs w:val="22"/>
          <w:lang w:eastAsia="pl-PL"/>
        </w:rPr>
        <w:t>Chem.</w:t>
      </w:r>
      <w:r w:rsidR="00646806" w:rsidRPr="001923A1">
        <w:rPr>
          <w:rFonts w:cs="Times New Roman"/>
          <w:i/>
          <w:iCs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i/>
          <w:iCs/>
          <w:sz w:val="22"/>
          <w:szCs w:val="22"/>
          <w:lang w:eastAsia="pl-PL"/>
        </w:rPr>
        <w:t>Lett.</w:t>
      </w:r>
      <w:r w:rsidR="000435F9"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sz w:val="22"/>
          <w:szCs w:val="22"/>
          <w:lang w:eastAsia="pl-PL"/>
        </w:rPr>
        <w:t>10(5) 904</w:t>
      </w:r>
      <w:r w:rsidRPr="001923A1">
        <w:rPr>
          <w:rFonts w:cs="Times New Roman"/>
          <w:sz w:val="22"/>
          <w:szCs w:val="22"/>
          <w:lang w:eastAsia="pl-PL"/>
        </w:rPr>
        <w:br/>
        <w:t>[5] D. Bana</w:t>
      </w:r>
      <w:r w:rsidR="000435F9" w:rsidRPr="001923A1">
        <w:rPr>
          <w:rFonts w:cs="Times New Roman"/>
          <w:sz w:val="22"/>
          <w:szCs w:val="22"/>
          <w:lang w:eastAsia="pl-PL"/>
        </w:rPr>
        <w:t>ś</w:t>
      </w:r>
      <w:r w:rsidRPr="001923A1">
        <w:rPr>
          <w:rFonts w:cs="Times New Roman"/>
          <w:sz w:val="22"/>
          <w:szCs w:val="22"/>
          <w:lang w:eastAsia="pl-PL"/>
        </w:rPr>
        <w:t xml:space="preserve"> </w:t>
      </w:r>
      <w:r w:rsidRPr="001923A1">
        <w:rPr>
          <w:rFonts w:cs="Times New Roman"/>
          <w:i/>
          <w:iCs/>
          <w:sz w:val="22"/>
          <w:szCs w:val="22"/>
          <w:lang w:eastAsia="pl-PL"/>
        </w:rPr>
        <w:t xml:space="preserve">et al. </w:t>
      </w:r>
      <w:r w:rsidRPr="001923A1">
        <w:rPr>
          <w:rFonts w:cs="Times New Roman"/>
          <w:sz w:val="22"/>
          <w:szCs w:val="22"/>
          <w:lang w:eastAsia="pl-PL"/>
        </w:rPr>
        <w:t xml:space="preserve">2015 </w:t>
      </w:r>
      <w:proofErr w:type="spellStart"/>
      <w:r w:rsidRPr="001923A1">
        <w:rPr>
          <w:rFonts w:cs="Times New Roman"/>
          <w:i/>
          <w:iCs/>
          <w:sz w:val="22"/>
          <w:szCs w:val="22"/>
          <w:lang w:eastAsia="pl-PL"/>
        </w:rPr>
        <w:t>Nucl</w:t>
      </w:r>
      <w:proofErr w:type="spellEnd"/>
      <w:r w:rsidRPr="001923A1">
        <w:rPr>
          <w:rFonts w:cs="Times New Roman"/>
          <w:i/>
          <w:iCs/>
          <w:sz w:val="22"/>
          <w:szCs w:val="22"/>
          <w:lang w:eastAsia="pl-PL"/>
        </w:rPr>
        <w:t>. Instr. Meth. B</w:t>
      </w:r>
      <w:r w:rsidRPr="001923A1">
        <w:rPr>
          <w:rFonts w:cs="Times New Roman"/>
          <w:sz w:val="22"/>
          <w:szCs w:val="22"/>
          <w:lang w:eastAsia="pl-PL"/>
        </w:rPr>
        <w:t xml:space="preserve"> 354 125 </w:t>
      </w:r>
      <w:r w:rsidR="000435F9" w:rsidRPr="001923A1">
        <w:rPr>
          <w:rFonts w:cs="Times New Roman"/>
          <w:sz w:val="22"/>
          <w:szCs w:val="22"/>
          <w:lang w:eastAsia="pl-PL"/>
        </w:rPr>
        <w:br/>
      </w:r>
      <w:r w:rsidRPr="001923A1">
        <w:rPr>
          <w:rFonts w:cs="Times New Roman"/>
          <w:sz w:val="22"/>
          <w:szCs w:val="22"/>
          <w:lang w:eastAsia="pl-PL"/>
        </w:rPr>
        <w:t xml:space="preserve">[6] I. Stabrawa </w:t>
      </w:r>
      <w:r w:rsidRPr="001923A1">
        <w:rPr>
          <w:rFonts w:cs="Times New Roman"/>
          <w:i/>
          <w:iCs/>
          <w:sz w:val="22"/>
          <w:szCs w:val="22"/>
          <w:lang w:eastAsia="pl-PL"/>
        </w:rPr>
        <w:t xml:space="preserve">et al. </w:t>
      </w:r>
      <w:r w:rsidRPr="001923A1">
        <w:rPr>
          <w:rFonts w:cs="Times New Roman"/>
          <w:sz w:val="22"/>
          <w:szCs w:val="22"/>
          <w:lang w:eastAsia="pl-PL"/>
        </w:rPr>
        <w:t xml:space="preserve">2017 </w:t>
      </w:r>
      <w:proofErr w:type="spellStart"/>
      <w:r w:rsidRPr="001923A1">
        <w:rPr>
          <w:rFonts w:cs="Times New Roman"/>
          <w:i/>
          <w:iCs/>
          <w:sz w:val="22"/>
          <w:szCs w:val="22"/>
          <w:lang w:eastAsia="pl-PL"/>
        </w:rPr>
        <w:t>Nucl</w:t>
      </w:r>
      <w:proofErr w:type="spellEnd"/>
      <w:r w:rsidRPr="001923A1">
        <w:rPr>
          <w:rFonts w:cs="Times New Roman"/>
          <w:i/>
          <w:iCs/>
          <w:sz w:val="22"/>
          <w:szCs w:val="22"/>
          <w:lang w:eastAsia="pl-PL"/>
        </w:rPr>
        <w:t>. Instr. Meth. B</w:t>
      </w:r>
      <w:r w:rsidRPr="001923A1">
        <w:rPr>
          <w:rFonts w:cs="Times New Roman"/>
          <w:sz w:val="22"/>
          <w:szCs w:val="22"/>
          <w:lang w:eastAsia="pl-PL"/>
        </w:rPr>
        <w:t xml:space="preserve"> 408 235</w:t>
      </w:r>
      <w:r w:rsidRPr="001923A1">
        <w:rPr>
          <w:rFonts w:ascii="CMR10" w:hAnsi="CMR10"/>
          <w:sz w:val="22"/>
          <w:szCs w:val="22"/>
          <w:lang w:eastAsia="pl-PL"/>
        </w:rPr>
        <w:t xml:space="preserve"> </w:t>
      </w:r>
    </w:p>
    <w:sectPr w:rsidR="00CE6C8B" w:rsidRPr="001923A1" w:rsidSect="00803C65">
      <w:type w:val="continuous"/>
      <w:pgSz w:w="11906" w:h="16838"/>
      <w:pgMar w:top="1417" w:right="898" w:bottom="1417" w:left="1097" w:header="708" w:footer="708" w:gutter="0"/>
      <w:cols w:num="2" w:space="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BX10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MR10">
    <w:altName w:val="Cambria"/>
    <w:panose1 w:val="020B0604020202020204"/>
    <w:charset w:val="00"/>
    <w:family w:val="roman"/>
    <w:notTrueType/>
    <w:pitch w:val="default"/>
  </w:font>
  <w:font w:name="CMR8">
    <w:altName w:val="Cambria"/>
    <w:panose1 w:val="020B0604020202020204"/>
    <w:charset w:val="00"/>
    <w:family w:val="roman"/>
    <w:notTrueType/>
    <w:pitch w:val="default"/>
  </w:font>
  <w:font w:name="CMMI1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61F8"/>
    <w:multiLevelType w:val="hybridMultilevel"/>
    <w:tmpl w:val="C1E06A6C"/>
    <w:lvl w:ilvl="0" w:tplc="4344F0D6">
      <w:start w:val="1"/>
      <w:numFmt w:val="upperLetter"/>
      <w:lvlText w:val="%1."/>
      <w:lvlJc w:val="left"/>
      <w:pPr>
        <w:ind w:left="720" w:hanging="360"/>
      </w:pPr>
      <w:rPr>
        <w:rFonts w:ascii="CMBX10" w:hAnsi="CMBX1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3019"/>
    <w:multiLevelType w:val="hybridMultilevel"/>
    <w:tmpl w:val="D79C1CF2"/>
    <w:lvl w:ilvl="0" w:tplc="75800972">
      <w:start w:val="1"/>
      <w:numFmt w:val="upperLetter"/>
      <w:lvlText w:val="%1."/>
      <w:lvlJc w:val="left"/>
      <w:pPr>
        <w:ind w:left="1080" w:hanging="360"/>
      </w:pPr>
      <w:rPr>
        <w:rFonts w:ascii="CMBX10" w:hAnsi="CMBX1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367C8"/>
    <w:multiLevelType w:val="hybridMultilevel"/>
    <w:tmpl w:val="253CC98A"/>
    <w:lvl w:ilvl="0" w:tplc="53487FCC">
      <w:start w:val="1"/>
      <w:numFmt w:val="upperLetter"/>
      <w:lvlText w:val="%1."/>
      <w:lvlJc w:val="left"/>
      <w:pPr>
        <w:ind w:left="786" w:hanging="360"/>
      </w:pPr>
      <w:rPr>
        <w:rFonts w:ascii="CMBX10" w:hAnsi="CMBX1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495BD9"/>
    <w:multiLevelType w:val="hybridMultilevel"/>
    <w:tmpl w:val="F35CD3DC"/>
    <w:lvl w:ilvl="0" w:tplc="6644D390">
      <w:start w:val="1"/>
      <w:numFmt w:val="upperLetter"/>
      <w:lvlText w:val="%1."/>
      <w:lvlJc w:val="left"/>
      <w:pPr>
        <w:ind w:left="720" w:hanging="360"/>
      </w:pPr>
      <w:rPr>
        <w:rFonts w:ascii="CMBX10" w:hAnsi="CMBX1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86BED"/>
    <w:multiLevelType w:val="hybridMultilevel"/>
    <w:tmpl w:val="525867B2"/>
    <w:lvl w:ilvl="0" w:tplc="B24EC73E">
      <w:start w:val="1"/>
      <w:numFmt w:val="upperLetter"/>
      <w:lvlText w:val="%1."/>
      <w:lvlJc w:val="left"/>
      <w:pPr>
        <w:ind w:left="1440" w:hanging="360"/>
      </w:pPr>
      <w:rPr>
        <w:rFonts w:ascii="CMBX10" w:hAnsi="CMBX1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5870130">
    <w:abstractNumId w:val="0"/>
  </w:num>
  <w:num w:numId="2" w16cid:durableId="779448740">
    <w:abstractNumId w:val="1"/>
  </w:num>
  <w:num w:numId="3" w16cid:durableId="981739129">
    <w:abstractNumId w:val="4"/>
  </w:num>
  <w:num w:numId="4" w16cid:durableId="419913610">
    <w:abstractNumId w:val="3"/>
  </w:num>
  <w:num w:numId="5" w16cid:durableId="2077891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1B"/>
    <w:rsid w:val="000435F9"/>
    <w:rsid w:val="0007788A"/>
    <w:rsid w:val="0009603A"/>
    <w:rsid w:val="000B508E"/>
    <w:rsid w:val="000D2DB5"/>
    <w:rsid w:val="00136761"/>
    <w:rsid w:val="00184D5E"/>
    <w:rsid w:val="001923A1"/>
    <w:rsid w:val="001968AF"/>
    <w:rsid w:val="001E1572"/>
    <w:rsid w:val="001F57F0"/>
    <w:rsid w:val="0022333A"/>
    <w:rsid w:val="00257EBD"/>
    <w:rsid w:val="002E0781"/>
    <w:rsid w:val="003361D3"/>
    <w:rsid w:val="00370E8F"/>
    <w:rsid w:val="00373552"/>
    <w:rsid w:val="004326E6"/>
    <w:rsid w:val="00497150"/>
    <w:rsid w:val="004C3A45"/>
    <w:rsid w:val="00514A4B"/>
    <w:rsid w:val="00522588"/>
    <w:rsid w:val="00523B1A"/>
    <w:rsid w:val="00524FF5"/>
    <w:rsid w:val="0053082F"/>
    <w:rsid w:val="005C0545"/>
    <w:rsid w:val="005D5BF9"/>
    <w:rsid w:val="005D7811"/>
    <w:rsid w:val="0062735D"/>
    <w:rsid w:val="00646806"/>
    <w:rsid w:val="0065321B"/>
    <w:rsid w:val="00657CCB"/>
    <w:rsid w:val="00696913"/>
    <w:rsid w:val="006D2F5B"/>
    <w:rsid w:val="00701779"/>
    <w:rsid w:val="00714A52"/>
    <w:rsid w:val="007179A4"/>
    <w:rsid w:val="0075446E"/>
    <w:rsid w:val="00772B68"/>
    <w:rsid w:val="0077591D"/>
    <w:rsid w:val="00803C65"/>
    <w:rsid w:val="00854D40"/>
    <w:rsid w:val="00865CAC"/>
    <w:rsid w:val="00884C18"/>
    <w:rsid w:val="008B4690"/>
    <w:rsid w:val="008D2B54"/>
    <w:rsid w:val="008D47EC"/>
    <w:rsid w:val="0091161B"/>
    <w:rsid w:val="00971CB5"/>
    <w:rsid w:val="009D5930"/>
    <w:rsid w:val="009E73C4"/>
    <w:rsid w:val="00A058CE"/>
    <w:rsid w:val="00A65E02"/>
    <w:rsid w:val="00AD7EB8"/>
    <w:rsid w:val="00B06DEF"/>
    <w:rsid w:val="00B103DA"/>
    <w:rsid w:val="00B25FA1"/>
    <w:rsid w:val="00B94558"/>
    <w:rsid w:val="00B97FD6"/>
    <w:rsid w:val="00BA681B"/>
    <w:rsid w:val="00BF0D93"/>
    <w:rsid w:val="00C0128F"/>
    <w:rsid w:val="00C11858"/>
    <w:rsid w:val="00C17378"/>
    <w:rsid w:val="00C34028"/>
    <w:rsid w:val="00C34571"/>
    <w:rsid w:val="00C5584F"/>
    <w:rsid w:val="00C73EE1"/>
    <w:rsid w:val="00C74DD6"/>
    <w:rsid w:val="00CE6C8B"/>
    <w:rsid w:val="00D807F5"/>
    <w:rsid w:val="00DA091F"/>
    <w:rsid w:val="00DC3369"/>
    <w:rsid w:val="00DC3A41"/>
    <w:rsid w:val="00ED1FF3"/>
    <w:rsid w:val="00F5716A"/>
    <w:rsid w:val="00F622A1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2A81"/>
  <w15:chartTrackingRefBased/>
  <w15:docId w15:val="{A4D507A9-1FD6-AD4F-A93D-D575BB7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2A1"/>
    <w:pPr>
      <w:spacing w:before="12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21B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21B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9603A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Podtytu">
    <w:name w:val="Subtitle"/>
    <w:aliases w:val="Instytuty abstrakt"/>
    <w:basedOn w:val="Normalny"/>
    <w:next w:val="Normalny"/>
    <w:link w:val="PodtytuZnak"/>
    <w:uiPriority w:val="11"/>
    <w:qFormat/>
    <w:rsid w:val="002E0781"/>
    <w:pPr>
      <w:numPr>
        <w:ilvl w:val="1"/>
      </w:numPr>
      <w:spacing w:after="360"/>
      <w:jc w:val="center"/>
    </w:pPr>
    <w:rPr>
      <w:rFonts w:eastAsiaTheme="minorEastAsia" w:cs="Times New Roman (Tekst podstawo"/>
      <w:color w:val="000000" w:themeColor="text1"/>
      <w:sz w:val="22"/>
      <w:szCs w:val="22"/>
    </w:rPr>
  </w:style>
  <w:style w:type="character" w:customStyle="1" w:styleId="PodtytuZnak">
    <w:name w:val="Podtytuł Znak"/>
    <w:aliases w:val="Instytuty abstrakt Znak"/>
    <w:basedOn w:val="Domylnaczcionkaakapitu"/>
    <w:link w:val="Podtytu"/>
    <w:uiPriority w:val="11"/>
    <w:rsid w:val="002E0781"/>
    <w:rPr>
      <w:rFonts w:ascii="Times New Roman" w:eastAsiaTheme="minorEastAsia" w:hAnsi="Times New Roman" w:cs="Times New Roman (Tekst podstawo"/>
      <w:color w:val="000000" w:themeColor="text1"/>
      <w:sz w:val="22"/>
      <w:szCs w:val="22"/>
    </w:rPr>
  </w:style>
  <w:style w:type="paragraph" w:customStyle="1" w:styleId="Abstrakttekst">
    <w:name w:val="Abstrakt tekst"/>
    <w:basedOn w:val="Normalny"/>
    <w:qFormat/>
    <w:rsid w:val="00F622A1"/>
    <w:pPr>
      <w:spacing w:line="360" w:lineRule="auto"/>
      <w:ind w:left="-284" w:firstLine="568"/>
      <w:jc w:val="both"/>
    </w:pPr>
    <w:rPr>
      <w:lang w:val="en-US"/>
    </w:rPr>
  </w:style>
  <w:style w:type="paragraph" w:customStyle="1" w:styleId="Nazwiska">
    <w:name w:val="Nazwiska"/>
    <w:basedOn w:val="NormalnyWeb"/>
    <w:qFormat/>
    <w:rsid w:val="00F622A1"/>
    <w:pPr>
      <w:jc w:val="center"/>
    </w:pPr>
    <w:rPr>
      <w:b/>
      <w:bCs/>
      <w:sz w:val="26"/>
      <w:szCs w:val="26"/>
    </w:rPr>
  </w:style>
  <w:style w:type="paragraph" w:customStyle="1" w:styleId="Tytuabstrakt">
    <w:name w:val="Tytuł abstrakt"/>
    <w:basedOn w:val="Nagwek1"/>
    <w:qFormat/>
    <w:rsid w:val="00F622A1"/>
    <w:rPr>
      <w:sz w:val="34"/>
      <w:szCs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Foks</dc:creator>
  <cp:keywords/>
  <dc:description/>
  <cp:lastModifiedBy>Arkadiusz Foks</cp:lastModifiedBy>
  <cp:revision>2</cp:revision>
  <dcterms:created xsi:type="dcterms:W3CDTF">2022-04-24T21:04:00Z</dcterms:created>
  <dcterms:modified xsi:type="dcterms:W3CDTF">2022-04-24T21:04:00Z</dcterms:modified>
</cp:coreProperties>
</file>